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bookmarkStart w:colFirst="0" w:colLast="0" w:name="_gjdgxs" w:id="0"/>
      <w:bookmarkEnd w:id="0"/>
      <w:r w:rsidDel="00000000" w:rsidR="00000000" w:rsidRPr="00000000">
        <w:rPr>
          <w:rtl w:val="0"/>
        </w:rPr>
      </w:r>
    </w:p>
    <w:tbl>
      <w:tblPr>
        <w:tblStyle w:val="Table1"/>
        <w:tblW w:w="1122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gridCol w:w="1125"/>
        <w:tblGridChange w:id="0">
          <w:tblGrid>
            <w:gridCol w:w="10095"/>
            <w:gridCol w:w="1125"/>
          </w:tblGrid>
        </w:tblGridChange>
      </w:tblGrid>
      <w:tr>
        <w:trPr>
          <w:cantSplit w:val="0"/>
          <w:trHeight w:val="300" w:hRule="atLeast"/>
          <w:tblHeader w:val="0"/>
        </w:trPr>
        <w:tc>
          <w:tcPr>
            <w:gridSpan w:val="2"/>
            <w:shd w:fill="f79646" w:val="clear"/>
          </w:tcPr>
          <w:p w:rsidR="00000000" w:rsidDel="00000000" w:rsidP="00000000" w:rsidRDefault="00000000" w:rsidRPr="00000000" w14:paraId="00000002">
            <w:pPr>
              <w:pageBreakBefore w:val="0"/>
              <w:rPr/>
            </w:pPr>
            <w:r w:rsidDel="00000000" w:rsidR="00000000" w:rsidRPr="00000000">
              <w:rPr>
                <w:rFonts w:ascii="Arial" w:cs="Arial" w:eastAsia="Arial" w:hAnsi="Arial"/>
                <w:b w:val="1"/>
                <w:sz w:val="28"/>
                <w:szCs w:val="28"/>
                <w:rtl w:val="0"/>
              </w:rPr>
              <w:t xml:space="preserve">Question of the Day / Bible Story / Memory Verse</w:t>
            </w:r>
            <w:r w:rsidDel="00000000" w:rsidR="00000000" w:rsidRPr="00000000">
              <w:rPr>
                <w:rtl w:val="0"/>
              </w:rPr>
            </w:r>
          </w:p>
        </w:tc>
      </w:tr>
      <w:tr>
        <w:trPr>
          <w:cantSplit w:val="0"/>
          <w:trHeight w:val="8340" w:hRule="atLeast"/>
          <w:tblHeader w:val="0"/>
        </w:trPr>
        <w:tc>
          <w:tcPr/>
          <w:p w:rsidR="00000000" w:rsidDel="00000000" w:rsidP="00000000" w:rsidRDefault="00000000" w:rsidRPr="00000000" w14:paraId="00000004">
            <w:pPr>
              <w:pageBreakBefore w:val="0"/>
              <w:shd w:fill="ffffff" w:val="clear"/>
              <w:rPr>
                <w:rFonts w:ascii="Arial" w:cs="Arial" w:eastAsia="Arial" w:hAnsi="Arial"/>
                <w:b w:val="1"/>
                <w:color w:val="212121"/>
                <w:sz w:val="24"/>
                <w:szCs w:val="24"/>
                <w:u w:val="single"/>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28"/>
                <w:szCs w:val="28"/>
                <w:highlight w:val="yellow"/>
                <w:u w:val="single"/>
              </w:rPr>
            </w:pPr>
            <w:r w:rsidDel="00000000" w:rsidR="00000000" w:rsidRPr="00000000">
              <w:rPr>
                <w:rFonts w:ascii="Arial" w:cs="Arial" w:eastAsia="Arial" w:hAnsi="Arial"/>
                <w:b w:val="1"/>
                <w:sz w:val="28"/>
                <w:szCs w:val="28"/>
                <w:highlight w:val="yellow"/>
                <w:rtl w:val="0"/>
              </w:rPr>
              <w:t xml:space="preserve">Lead to Large Group at 9:10/11:10</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Classroom Management Idea: </w:t>
            </w:r>
            <w:r w:rsidDel="00000000" w:rsidR="00000000" w:rsidRPr="00000000">
              <w:rPr>
                <w:rFonts w:ascii="Arial" w:cs="Arial" w:eastAsia="Arial" w:hAnsi="Arial"/>
                <w:sz w:val="24"/>
                <w:szCs w:val="24"/>
                <w:rtl w:val="0"/>
              </w:rPr>
              <w:t xml:space="preserve">Sometimes the kids with the greatest potential to lead are the ones who grow restless and negative. Pull them aside and tell them the leadership you see in them and how their actions lead others. Ask for their help and challenge them to be a leader where they’re currently leading kids the wrong direction. Keep it positive!</w:t>
            </w:r>
          </w:p>
          <w:p w:rsidR="00000000" w:rsidDel="00000000" w:rsidP="00000000" w:rsidRDefault="00000000" w:rsidRPr="00000000" w14:paraId="00000008">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color w:val="212121"/>
                <w:sz w:val="24"/>
                <w:szCs w:val="24"/>
              </w:rPr>
            </w:pPr>
            <w:r w:rsidDel="00000000" w:rsidR="00000000" w:rsidRPr="00000000">
              <w:rPr>
                <w:rFonts w:ascii="Arial" w:cs="Arial" w:eastAsia="Arial" w:hAnsi="Arial"/>
                <w:b w:val="1"/>
                <w:color w:val="212121"/>
                <w:sz w:val="24"/>
                <w:szCs w:val="24"/>
                <w:rtl w:val="0"/>
              </w:rPr>
              <w:t xml:space="preserve">*First Time Guests:</w:t>
            </w:r>
            <w:r w:rsidDel="00000000" w:rsidR="00000000" w:rsidRPr="00000000">
              <w:rPr>
                <w:rFonts w:ascii="Arial" w:cs="Arial" w:eastAsia="Arial" w:hAnsi="Arial"/>
                <w:color w:val="212121"/>
                <w:sz w:val="24"/>
                <w:szCs w:val="24"/>
                <w:rtl w:val="0"/>
              </w:rPr>
              <w:t xml:space="preserve"> If you have any first time guests who seem a little shy, pair them up with one of the regular attenders.  This will help them feel like part of the group and less stressed about not knowing one of the answers during the different activities. </w:t>
            </w:r>
          </w:p>
          <w:p w:rsidR="00000000" w:rsidDel="00000000" w:rsidP="00000000" w:rsidRDefault="00000000" w:rsidRPr="00000000" w14:paraId="0000000A">
            <w:pPr>
              <w:pageBreakBefore w:val="0"/>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B">
            <w:pPr>
              <w:pageBreakBefore w:val="0"/>
              <w:shd w:fill="ffffff" w:val="clear"/>
              <w:rPr>
                <w:color w:val="000000"/>
              </w:rPr>
            </w:pPr>
            <w:r w:rsidDel="00000000" w:rsidR="00000000" w:rsidRPr="00000000">
              <w:rPr>
                <w:rFonts w:ascii="Arial" w:cs="Arial" w:eastAsia="Arial" w:hAnsi="Arial"/>
                <w:b w:val="1"/>
                <w:color w:val="212121"/>
                <w:sz w:val="24"/>
                <w:szCs w:val="24"/>
                <w:u w:val="single"/>
                <w:rtl w:val="0"/>
              </w:rPr>
              <w:t xml:space="preserve">Questions:</w:t>
            </w:r>
            <w:r w:rsidDel="00000000" w:rsidR="00000000" w:rsidRPr="00000000">
              <w:rPr>
                <w:rtl w:val="0"/>
              </w:rPr>
            </w:r>
          </w:p>
          <w:p w:rsidR="00000000" w:rsidDel="00000000" w:rsidP="00000000" w:rsidRDefault="00000000" w:rsidRPr="00000000" w14:paraId="0000000C">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How does having a map of the Bible make it easier to navigate?</w:t>
            </w:r>
            <w:r w:rsidDel="00000000" w:rsidR="00000000" w:rsidRPr="00000000">
              <w:rPr>
                <w:rtl w:val="0"/>
              </w:rPr>
            </w:r>
          </w:p>
          <w:p w:rsidR="00000000" w:rsidDel="00000000" w:rsidP="00000000" w:rsidRDefault="00000000" w:rsidRPr="00000000" w14:paraId="0000000D">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See how quickly they can look up the verse for today (James 1:22-25)</w:t>
            </w:r>
            <w:r w:rsidDel="00000000" w:rsidR="00000000" w:rsidRPr="00000000">
              <w:rPr>
                <w:rtl w:val="0"/>
              </w:rPr>
            </w:r>
          </w:p>
          <w:p w:rsidR="00000000" w:rsidDel="00000000" w:rsidP="00000000" w:rsidRDefault="00000000" w:rsidRPr="00000000" w14:paraId="0000000E">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212121"/>
                <w:sz w:val="24"/>
                <w:szCs w:val="24"/>
                <w:u w:val="single"/>
                <w:rtl w:val="0"/>
              </w:rPr>
              <w:t xml:space="preserve">Bible Story:</w:t>
            </w:r>
            <w:r w:rsidDel="00000000" w:rsidR="00000000" w:rsidRPr="00000000">
              <w:rPr>
                <w:rFonts w:ascii="Arial" w:cs="Arial" w:eastAsia="Arial" w:hAnsi="Arial"/>
                <w:b w:val="1"/>
                <w:color w:val="212121"/>
                <w:sz w:val="24"/>
                <w:szCs w:val="24"/>
                <w:rtl w:val="0"/>
              </w:rPr>
              <w:t xml:space="preserve"> </w:t>
            </w:r>
            <w:r w:rsidDel="00000000" w:rsidR="00000000" w:rsidRPr="00000000">
              <w:rPr>
                <w:rFonts w:ascii="Arial" w:cs="Arial" w:eastAsia="Arial" w:hAnsi="Arial"/>
                <w:color w:val="212121"/>
                <w:sz w:val="24"/>
                <w:szCs w:val="24"/>
                <w:rtl w:val="0"/>
              </w:rPr>
              <w:t xml:space="preserve">James 1:22-25</w:t>
            </w:r>
            <w:r w:rsidDel="00000000" w:rsidR="00000000" w:rsidRPr="00000000">
              <w:rPr>
                <w:rtl w:val="0"/>
              </w:rPr>
            </w:r>
          </w:p>
          <w:p w:rsidR="00000000" w:rsidDel="00000000" w:rsidP="00000000" w:rsidRDefault="00000000" w:rsidRPr="00000000" w14:paraId="00000010">
            <w:pPr>
              <w:pageBreakBefore w:val="0"/>
              <w:shd w:fill="ffffff" w:val="clear"/>
              <w:rPr>
                <w:rFonts w:ascii="Arial" w:cs="Arial" w:eastAsia="Arial" w:hAnsi="Arial"/>
                <w:b w:val="1"/>
                <w:color w:val="212121"/>
                <w:sz w:val="24"/>
                <w:szCs w:val="24"/>
              </w:rPr>
            </w:pPr>
            <w:r w:rsidDel="00000000" w:rsidR="00000000" w:rsidRPr="00000000">
              <w:rPr>
                <w:rFonts w:ascii="Arial" w:cs="Arial" w:eastAsia="Arial" w:hAnsi="Arial"/>
                <w:b w:val="1"/>
                <w:color w:val="000000"/>
                <w:rtl w:val="0"/>
              </w:rPr>
              <w:t xml:space="preserve">What You Need: </w:t>
            </w:r>
            <w:r w:rsidDel="00000000" w:rsidR="00000000" w:rsidRPr="00000000">
              <w:rPr>
                <w:rFonts w:ascii="Arial" w:cs="Arial" w:eastAsia="Arial" w:hAnsi="Arial"/>
                <w:rtl w:val="0"/>
              </w:rPr>
              <w:t xml:space="preserve">Bible</w:t>
            </w:r>
            <w:r w:rsidDel="00000000" w:rsidR="00000000" w:rsidRPr="00000000">
              <w:rPr>
                <w:rtl w:val="0"/>
              </w:rPr>
            </w:r>
          </w:p>
          <w:p w:rsidR="00000000" w:rsidDel="00000000" w:rsidP="00000000" w:rsidRDefault="00000000" w:rsidRPr="00000000" w14:paraId="00000011">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12">
            <w:pPr>
              <w:pageBreakBefore w:val="0"/>
              <w:shd w:fill="ffffff" w:val="clear"/>
              <w:rPr>
                <w:rFonts w:ascii="Arial" w:cs="Arial" w:eastAsia="Arial" w:hAnsi="Arial"/>
                <w:i w:val="1"/>
                <w:color w:val="212121"/>
                <w:sz w:val="24"/>
                <w:szCs w:val="24"/>
              </w:rPr>
            </w:pPr>
            <w:r w:rsidDel="00000000" w:rsidR="00000000" w:rsidRPr="00000000">
              <w:rPr>
                <w:rFonts w:ascii="Arial" w:cs="Arial" w:eastAsia="Arial" w:hAnsi="Arial"/>
                <w:b w:val="1"/>
                <w:color w:val="212121"/>
                <w:sz w:val="24"/>
                <w:szCs w:val="24"/>
                <w:u w:val="single"/>
                <w:rtl w:val="0"/>
              </w:rPr>
              <w:t xml:space="preserve">Memory Verse Activity:</w:t>
            </w:r>
            <w:r w:rsidDel="00000000" w:rsidR="00000000" w:rsidRPr="00000000">
              <w:rPr>
                <w:rFonts w:ascii="Arial" w:cs="Arial" w:eastAsia="Arial" w:hAnsi="Arial"/>
                <w:b w:val="1"/>
                <w:i w:val="1"/>
                <w:color w:val="212121"/>
                <w:sz w:val="24"/>
                <w:szCs w:val="24"/>
                <w:rtl w:val="0"/>
              </w:rPr>
              <w:t xml:space="preserve"> </w:t>
            </w:r>
            <w:r w:rsidDel="00000000" w:rsidR="00000000" w:rsidRPr="00000000">
              <w:rPr>
                <w:rFonts w:ascii="Arial" w:cs="Arial" w:eastAsia="Arial" w:hAnsi="Arial"/>
                <w:i w:val="1"/>
                <w:color w:val="212121"/>
                <w:sz w:val="24"/>
                <w:szCs w:val="24"/>
                <w:rtl w:val="0"/>
              </w:rPr>
              <w:t xml:space="preserve">Work in Groups</w:t>
            </w:r>
          </w:p>
          <w:p w:rsidR="00000000" w:rsidDel="00000000" w:rsidP="00000000" w:rsidRDefault="00000000" w:rsidRPr="00000000" w14:paraId="00000013">
            <w:pPr>
              <w:pageBreakBefore w:val="0"/>
              <w:shd w:fill="ffffff" w:val="clear"/>
              <w:rPr>
                <w:rFonts w:ascii="Arial" w:cs="Arial" w:eastAsia="Arial" w:hAnsi="Arial"/>
              </w:rPr>
            </w:pPr>
            <w:r w:rsidDel="00000000" w:rsidR="00000000" w:rsidRPr="00000000">
              <w:rPr>
                <w:rFonts w:ascii="Arial" w:cs="Arial" w:eastAsia="Arial" w:hAnsi="Arial"/>
                <w:b w:val="1"/>
                <w:color w:val="000000"/>
                <w:rtl w:val="0"/>
              </w:rPr>
              <w:t xml:space="preserve">What You Need: </w:t>
            </w:r>
            <w:r w:rsidDel="00000000" w:rsidR="00000000" w:rsidRPr="00000000">
              <w:rPr>
                <w:rFonts w:ascii="Arial" w:cs="Arial" w:eastAsia="Arial" w:hAnsi="Arial"/>
                <w:rtl w:val="0"/>
              </w:rPr>
              <w:t xml:space="preserve">Memory Verse Pages and/or Bibles</w:t>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b w:val="1"/>
                <w:color w:val="000000"/>
                <w:rtl w:val="0"/>
              </w:rPr>
              <w:t xml:space="preserve">What You Do: </w:t>
            </w: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color w:val="000000"/>
              </w:rPr>
            </w:pPr>
            <w:r w:rsidDel="00000000" w:rsidR="00000000" w:rsidRPr="00000000">
              <w:rPr>
                <w:rFonts w:ascii="Arial" w:cs="Arial" w:eastAsia="Arial" w:hAnsi="Arial"/>
                <w:rtl w:val="0"/>
              </w:rPr>
              <w:t xml:space="preserve">Have kids get in groups to go over the Memory Verse.  Use group engagement to get kids to help their whole groups learn it.</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You Say:</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It’s week 4 of our Memory Verse!  If you’ve been here consistently and have been participating, you should have this one pretty much down.  Work together to really burn it in your minds!  Lets see if any groups can have 100% completion!</w:t>
            </w:r>
            <w:r w:rsidDel="00000000" w:rsidR="00000000" w:rsidRPr="00000000">
              <w:rPr>
                <w:rtl w:val="0"/>
              </w:rPr>
            </w:r>
          </w:p>
          <w:p w:rsidR="00000000" w:rsidDel="00000000" w:rsidP="00000000" w:rsidRDefault="00000000" w:rsidRPr="00000000" w14:paraId="00000019">
            <w:pPr>
              <w:pageBreakBefore w:val="0"/>
              <w:shd w:fill="ffffff" w:val="clear"/>
              <w:spacing w:after="100" w:before="100" w:lineRule="auto"/>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 </w:t>
            </w:r>
          </w:p>
        </w:tc>
        <w:tc>
          <w:tcPr/>
          <w:p w:rsidR="00000000" w:rsidDel="00000000" w:rsidP="00000000" w:rsidRDefault="00000000" w:rsidRPr="00000000" w14:paraId="0000001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2B">
      <w:pPr>
        <w:pageBreakBefore w:val="0"/>
        <w:spacing w:after="0" w:lineRule="auto"/>
        <w:rPr/>
      </w:pPr>
      <w:r w:rsidDel="00000000" w:rsidR="00000000" w:rsidRPr="00000000">
        <w:rPr>
          <w:rtl w:val="0"/>
        </w:rPr>
      </w:r>
    </w:p>
    <w:p w:rsidR="00000000" w:rsidDel="00000000" w:rsidP="00000000" w:rsidRDefault="00000000" w:rsidRPr="00000000" w14:paraId="0000002C">
      <w:pPr>
        <w:pageBreakBefore w:val="0"/>
        <w:spacing w:after="0" w:lineRule="auto"/>
        <w:rPr/>
      </w:pPr>
      <w:r w:rsidDel="00000000" w:rsidR="00000000" w:rsidRPr="00000000">
        <w:rPr>
          <w:rtl w:val="0"/>
        </w:rPr>
      </w:r>
    </w:p>
    <w:p w:rsidR="00000000" w:rsidDel="00000000" w:rsidP="00000000" w:rsidRDefault="00000000" w:rsidRPr="00000000" w14:paraId="0000002D">
      <w:pPr>
        <w:pageBreakBefore w:val="0"/>
        <w:spacing w:after="0" w:lineRule="auto"/>
        <w:rPr/>
      </w:pPr>
      <w:r w:rsidDel="00000000" w:rsidR="00000000" w:rsidRPr="00000000">
        <w:rPr>
          <w:rtl w:val="0"/>
        </w:rPr>
      </w:r>
    </w:p>
    <w:p w:rsidR="00000000" w:rsidDel="00000000" w:rsidP="00000000" w:rsidRDefault="00000000" w:rsidRPr="00000000" w14:paraId="0000002E">
      <w:pPr>
        <w:pageBreakBefore w:val="0"/>
        <w:spacing w:after="0" w:lineRule="auto"/>
        <w:rPr/>
      </w:pPr>
      <w:r w:rsidDel="00000000" w:rsidR="00000000" w:rsidRPr="00000000">
        <w:rPr>
          <w:rtl w:val="0"/>
        </w:rPr>
      </w:r>
    </w:p>
    <w:p w:rsidR="00000000" w:rsidDel="00000000" w:rsidP="00000000" w:rsidRDefault="00000000" w:rsidRPr="00000000" w14:paraId="0000002F">
      <w:pPr>
        <w:pageBreakBefore w:val="0"/>
        <w:spacing w:after="0" w:lineRule="auto"/>
        <w:rPr/>
      </w:pPr>
      <w:r w:rsidDel="00000000" w:rsidR="00000000" w:rsidRPr="00000000">
        <w:rPr>
          <w:rtl w:val="0"/>
        </w:rPr>
      </w:r>
    </w:p>
    <w:tbl>
      <w:tblPr>
        <w:tblStyle w:val="Table2"/>
        <w:tblW w:w="11010.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3"/>
        <w:gridCol w:w="1377"/>
        <w:tblGridChange w:id="0">
          <w:tblGrid>
            <w:gridCol w:w="9633"/>
            <w:gridCol w:w="1377"/>
          </w:tblGrid>
        </w:tblGridChange>
      </w:tblGrid>
      <w:tr>
        <w:trPr>
          <w:cantSplit w:val="0"/>
          <w:trHeight w:val="380" w:hRule="atLeast"/>
          <w:tblHeader w:val="0"/>
        </w:trPr>
        <w:tc>
          <w:tcPr>
            <w:gridSpan w:val="2"/>
            <w:shd w:fill="8064a2" w:val="clear"/>
          </w:tcPr>
          <w:p w:rsidR="00000000" w:rsidDel="00000000" w:rsidP="00000000" w:rsidRDefault="00000000" w:rsidRPr="00000000" w14:paraId="00000030">
            <w:pPr>
              <w:pageBreakBefore w:val="0"/>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Application Activity: Why All the Rules??? </w:t>
            </w:r>
          </w:p>
        </w:tc>
      </w:tr>
      <w:tr>
        <w:trPr>
          <w:cantSplit w:val="0"/>
          <w:trHeight w:val="7400" w:hRule="atLeast"/>
          <w:tblHeader w:val="0"/>
        </w:trPr>
        <w:tc>
          <w:tcPr/>
          <w:p w:rsidR="00000000" w:rsidDel="00000000" w:rsidP="00000000" w:rsidRDefault="00000000" w:rsidRPr="00000000" w14:paraId="00000032">
            <w:pPr>
              <w:pageBreakBefore w:val="0"/>
              <w:shd w:fill="ffffff" w:val="clear"/>
              <w:rPr>
                <w:rFonts w:ascii="Arial" w:cs="Arial" w:eastAsia="Arial" w:hAnsi="Arial"/>
                <w:b w:val="1"/>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You Do:</w:t>
            </w:r>
            <w:r w:rsidDel="00000000" w:rsidR="00000000" w:rsidRPr="00000000">
              <w:rPr>
                <w:rtl w:val="0"/>
              </w:rPr>
            </w:r>
          </w:p>
          <w:p w:rsidR="00000000" w:rsidDel="00000000" w:rsidP="00000000" w:rsidRDefault="00000000" w:rsidRPr="00000000" w14:paraId="00000034">
            <w:pPr>
              <w:pageBreakBefore w:val="0"/>
              <w:numPr>
                <w:ilvl w:val="0"/>
                <w:numId w:val="2"/>
              </w:numPr>
              <w:ind w:left="1080" w:hanging="360"/>
              <w:rPr>
                <w:i w:val="1"/>
              </w:rPr>
            </w:pPr>
            <w:r w:rsidDel="00000000" w:rsidR="00000000" w:rsidRPr="00000000">
              <w:rPr>
                <w:rFonts w:ascii="Arial" w:cs="Arial" w:eastAsia="Arial" w:hAnsi="Arial"/>
                <w:rtl w:val="0"/>
              </w:rPr>
              <w:t xml:space="preserve">With each rule, ask if it’s true or false</w:t>
            </w:r>
            <w:r w:rsidDel="00000000" w:rsidR="00000000" w:rsidRPr="00000000">
              <w:rPr>
                <w:rtl w:val="0"/>
              </w:rPr>
            </w:r>
          </w:p>
          <w:p w:rsidR="00000000" w:rsidDel="00000000" w:rsidP="00000000" w:rsidRDefault="00000000" w:rsidRPr="00000000" w14:paraId="00000035">
            <w:pPr>
              <w:pageBreakBefore w:val="0"/>
              <w:numPr>
                <w:ilvl w:val="0"/>
                <w:numId w:val="2"/>
              </w:numPr>
              <w:ind w:left="1080" w:hanging="360"/>
              <w:rPr>
                <w:i w:val="1"/>
              </w:rPr>
            </w:pPr>
            <w:r w:rsidDel="00000000" w:rsidR="00000000" w:rsidRPr="00000000">
              <w:rPr>
                <w:rFonts w:ascii="Arial" w:cs="Arial" w:eastAsia="Arial" w:hAnsi="Arial"/>
                <w:rtl w:val="0"/>
              </w:rPr>
              <w:t xml:space="preserve">If it’s true, ask why that rule could be important to follow</w:t>
            </w:r>
            <w:r w:rsidDel="00000000" w:rsidR="00000000" w:rsidRPr="00000000">
              <w:rPr>
                <w:rtl w:val="0"/>
              </w:rPr>
            </w:r>
          </w:p>
          <w:p w:rsidR="00000000" w:rsidDel="00000000" w:rsidP="00000000" w:rsidRDefault="00000000" w:rsidRPr="00000000" w14:paraId="00000036">
            <w:pPr>
              <w:pageBreakBefore w:val="0"/>
              <w:numPr>
                <w:ilvl w:val="0"/>
                <w:numId w:val="2"/>
              </w:numPr>
              <w:ind w:left="1080" w:hanging="360"/>
              <w:rPr>
                <w:i w:val="1"/>
              </w:rPr>
            </w:pPr>
            <w:r w:rsidDel="00000000" w:rsidR="00000000" w:rsidRPr="00000000">
              <w:rPr>
                <w:rFonts w:ascii="Arial" w:cs="Arial" w:eastAsia="Arial" w:hAnsi="Arial"/>
                <w:rtl w:val="0"/>
              </w:rPr>
              <w:t xml:space="preserve">Have kids keep track of how many they get correct</w:t>
            </w:r>
          </w:p>
          <w:p w:rsidR="00000000" w:rsidDel="00000000" w:rsidP="00000000" w:rsidRDefault="00000000" w:rsidRPr="00000000" w14:paraId="0000003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b w:val="1"/>
                <w:i w:val="1"/>
              </w:rPr>
            </w:pPr>
            <w:r w:rsidDel="00000000" w:rsidR="00000000" w:rsidRPr="00000000">
              <w:rPr>
                <w:rFonts w:ascii="Arial" w:cs="Arial" w:eastAsia="Arial" w:hAnsi="Arial"/>
                <w:b w:val="1"/>
                <w:rtl w:val="0"/>
              </w:rPr>
              <w:t xml:space="preserve">Rules (True or False) </w:t>
            </w:r>
            <w:r w:rsidDel="00000000" w:rsidR="00000000" w:rsidRPr="00000000">
              <w:rPr>
                <w:rFonts w:ascii="Arial" w:cs="Arial" w:eastAsia="Arial" w:hAnsi="Arial"/>
                <w:i w:val="1"/>
                <w:rtl w:val="0"/>
              </w:rPr>
              <w:t xml:space="preserve">Feel free to pick &amp; choose or make up your own!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United States, you must come to a complete stop at a stop sign.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says to only wear shorts on the weekends.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Connecticut, you cannot sell a pickle that doesn’t bounce when dropped.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Washington, it’s illegal to yell at a sasquatch.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Vermont, it’s illegal to lick the maple syrup from a tree.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Florida, it is illegal to sell children.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says to take care of orphans and widows.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United States, it is illegal to draw on people with markers.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England, it is illegal to drink tea without your pinky in the air.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Hawaii, it is illegal to put up billboards.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says to pay your taxes.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Idaho, it is illegal to eat a human being without their permission.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Virginia, it is illegal to talk with your mouth full of food.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says to spit in your hand and shake hands to seal a deal.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Texas, it is illegal to ride a cow.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Maryland, it is illegal to curse while driving.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Missouri, it is illegal to honk the horn if you’re not the driver.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says to obey your mom and dad.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Utah, it is illegal to balance an animal on your head.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says not to gossip.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w:t>
            </w: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Say:</w:t>
            </w:r>
            <w:r w:rsidDel="00000000" w:rsidR="00000000" w:rsidRPr="00000000">
              <w:rPr>
                <w:rtl w:val="0"/>
              </w:rPr>
            </w:r>
          </w:p>
          <w:p w:rsidR="00000000" w:rsidDel="00000000" w:rsidP="00000000" w:rsidRDefault="00000000" w:rsidRPr="00000000" w14:paraId="0000004E">
            <w:pPr>
              <w:pageBreakBefore w:val="0"/>
              <w:rPr>
                <w:rFonts w:ascii="Arial" w:cs="Arial" w:eastAsia="Arial" w:hAnsi="Arial"/>
              </w:rPr>
            </w:pPr>
            <w:r w:rsidDel="00000000" w:rsidR="00000000" w:rsidRPr="00000000">
              <w:rPr>
                <w:rFonts w:ascii="Arial" w:cs="Arial" w:eastAsia="Arial" w:hAnsi="Arial"/>
                <w:rtl w:val="0"/>
              </w:rPr>
              <w:t xml:space="preserve">It’s not just important to know the rules, we need to obey them.  Otherwise, we could end up in trouble or even in danger.  It’s the same with God’s Word.  We don’t just need to know what it says, we need to do what it says.  We need to live God’s Word.  God’s Word is a wise guide to help us live our best lives!</w:t>
            </w:r>
          </w:p>
          <w:p w:rsidR="00000000" w:rsidDel="00000000" w:rsidP="00000000" w:rsidRDefault="00000000" w:rsidRPr="00000000" w14:paraId="0000004F">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050">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51">
      <w:pPr>
        <w:pageBreakBefore w:val="0"/>
        <w:rPr/>
      </w:pPr>
      <w:bookmarkStart w:colFirst="0" w:colLast="0" w:name="_30j0zll" w:id="1"/>
      <w:bookmarkEnd w:id="1"/>
      <w:r w:rsidDel="00000000" w:rsidR="00000000" w:rsidRPr="00000000">
        <w:rPr>
          <w:rtl w:val="0"/>
        </w:rPr>
      </w:r>
    </w:p>
    <w:p w:rsidR="00000000" w:rsidDel="00000000" w:rsidP="00000000" w:rsidRDefault="00000000" w:rsidRPr="00000000" w14:paraId="00000052">
      <w:pPr>
        <w:pageBreakBefore w:val="0"/>
        <w:rPr/>
      </w:pPr>
      <w:bookmarkStart w:colFirst="0" w:colLast="0" w:name="_jtmb9ua6beyi" w:id="2"/>
      <w:bookmarkEnd w:id="2"/>
      <w:r w:rsidDel="00000000" w:rsidR="00000000" w:rsidRPr="00000000">
        <w:rPr>
          <w:rtl w:val="0"/>
        </w:rPr>
      </w:r>
    </w:p>
    <w:p w:rsidR="00000000" w:rsidDel="00000000" w:rsidP="00000000" w:rsidRDefault="00000000" w:rsidRPr="00000000" w14:paraId="00000053">
      <w:pPr>
        <w:pageBreakBefore w:val="0"/>
        <w:rPr/>
      </w:pPr>
      <w:bookmarkStart w:colFirst="0" w:colLast="0" w:name="_6eapvl8idltw" w:id="3"/>
      <w:bookmarkEnd w:id="3"/>
      <w:r w:rsidDel="00000000" w:rsidR="00000000" w:rsidRPr="00000000">
        <w:rPr>
          <w:rtl w:val="0"/>
        </w:rPr>
      </w:r>
    </w:p>
    <w:tbl>
      <w:tblPr>
        <w:tblStyle w:val="Table3"/>
        <w:tblW w:w="11100.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3"/>
        <w:gridCol w:w="1497"/>
        <w:tblGridChange w:id="0">
          <w:tblGrid>
            <w:gridCol w:w="9603"/>
            <w:gridCol w:w="1497"/>
          </w:tblGrid>
        </w:tblGridChange>
      </w:tblGrid>
      <w:tr>
        <w:trPr>
          <w:cantSplit w:val="0"/>
          <w:trHeight w:val="240" w:hRule="atLeast"/>
          <w:tblHeader w:val="0"/>
        </w:trPr>
        <w:tc>
          <w:tcPr>
            <w:gridSpan w:val="2"/>
            <w:shd w:fill="9bbb59" w:val="clear"/>
          </w:tcPr>
          <w:p w:rsidR="00000000" w:rsidDel="00000000" w:rsidP="00000000" w:rsidRDefault="00000000" w:rsidRPr="00000000" w14:paraId="00000054">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Prayer / Review Game </w:t>
            </w:r>
          </w:p>
        </w:tc>
      </w:tr>
      <w:tr>
        <w:trPr>
          <w:cantSplit w:val="0"/>
          <w:trHeight w:val="8660" w:hRule="atLeast"/>
          <w:tblHeader w:val="0"/>
        </w:trPr>
        <w:tc>
          <w:tcPr/>
          <w:p w:rsidR="00000000" w:rsidDel="00000000" w:rsidP="00000000" w:rsidRDefault="00000000" w:rsidRPr="00000000" w14:paraId="00000056">
            <w:pPr>
              <w:pageBreakBefore w:val="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b w:val="1"/>
                <w:sz w:val="24"/>
                <w:szCs w:val="24"/>
              </w:rPr>
            </w:pPr>
            <w:r w:rsidDel="00000000" w:rsidR="00000000" w:rsidRPr="00000000">
              <w:rPr>
                <w:rFonts w:ascii="Arial" w:cs="Arial" w:eastAsia="Arial" w:hAnsi="Arial"/>
                <w:b w:val="1"/>
                <w:color w:val="212121"/>
                <w:sz w:val="24"/>
                <w:szCs w:val="24"/>
                <w:u w:val="single"/>
                <w:rtl w:val="0"/>
              </w:rPr>
              <w:t xml:space="preserve">Closing Prayer:</w:t>
            </w:r>
            <w:r w:rsidDel="00000000" w:rsidR="00000000" w:rsidRPr="00000000">
              <w:rPr>
                <w:rFonts w:ascii="Arial" w:cs="Arial" w:eastAsia="Arial" w:hAnsi="Arial"/>
                <w:b w:val="1"/>
                <w:color w:val="212121"/>
                <w:sz w:val="24"/>
                <w:szCs w:val="24"/>
                <w:rtl w:val="0"/>
              </w:rPr>
              <w:t xml:space="preserve"> </w:t>
            </w:r>
            <w:r w:rsidDel="00000000" w:rsidR="00000000" w:rsidRPr="00000000">
              <w:rPr>
                <w:rtl w:val="0"/>
              </w:rPr>
            </w:r>
          </w:p>
          <w:p w:rsidR="00000000" w:rsidDel="00000000" w:rsidP="00000000" w:rsidRDefault="00000000" w:rsidRPr="00000000" w14:paraId="00000058">
            <w:pPr>
              <w:pageBreakBefore w:val="0"/>
              <w:shd w:fill="ffffff" w:val="clear"/>
              <w:rPr>
                <w:rFonts w:ascii="Arial" w:cs="Arial" w:eastAsia="Arial" w:hAnsi="Arial"/>
                <w:b w:val="1"/>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nothing</w:t>
            </w: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Do:</w:t>
            </w:r>
            <w:r w:rsidDel="00000000" w:rsidR="00000000" w:rsidRPr="00000000">
              <w:rPr>
                <w:rtl w:val="0"/>
              </w:rPr>
            </w:r>
          </w:p>
          <w:p w:rsidR="00000000" w:rsidDel="00000000" w:rsidP="00000000" w:rsidRDefault="00000000" w:rsidRPr="00000000" w14:paraId="0000005A">
            <w:pPr>
              <w:pageBreakBefore w:val="0"/>
              <w:numPr>
                <w:ilvl w:val="0"/>
                <w:numId w:val="3"/>
              </w:numPr>
              <w:spacing w:after="160" w:line="259" w:lineRule="auto"/>
              <w:ind w:left="1080" w:hanging="360"/>
              <w:rPr>
                <w:i w:val="1"/>
              </w:rPr>
            </w:pPr>
            <w:r w:rsidDel="00000000" w:rsidR="00000000" w:rsidRPr="00000000">
              <w:rPr>
                <w:rFonts w:ascii="Arial" w:cs="Arial" w:eastAsia="Arial" w:hAnsi="Arial"/>
                <w:rtl w:val="0"/>
              </w:rPr>
              <w:t xml:space="preserve">Ask for any prayer requests.  See if you can get a student to pray, but don’t be too pushy.  If no one offers, show your eagerness to pray for them.</w:t>
            </w:r>
            <w:r w:rsidDel="00000000" w:rsidR="00000000" w:rsidRPr="00000000">
              <w:rPr>
                <w:rtl w:val="0"/>
              </w:rPr>
            </w:r>
          </w:p>
          <w:p w:rsidR="00000000" w:rsidDel="00000000" w:rsidP="00000000" w:rsidRDefault="00000000" w:rsidRPr="00000000" w14:paraId="0000005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Say:</w:t>
            </w:r>
            <w:r w:rsidDel="00000000" w:rsidR="00000000" w:rsidRPr="00000000">
              <w:rPr>
                <w:rtl w:val="0"/>
              </w:rPr>
            </w:r>
          </w:p>
          <w:p w:rsidR="00000000" w:rsidDel="00000000" w:rsidP="00000000" w:rsidRDefault="00000000" w:rsidRPr="00000000" w14:paraId="0000005D">
            <w:pPr>
              <w:pageBreakBefore w:val="0"/>
              <w:rPr>
                <w:rFonts w:ascii="Arial" w:cs="Arial" w:eastAsia="Arial" w:hAnsi="Arial"/>
                <w:b w:val="1"/>
              </w:rPr>
            </w:pPr>
            <w:r w:rsidDel="00000000" w:rsidR="00000000" w:rsidRPr="00000000">
              <w:rPr>
                <w:rFonts w:ascii="Arial" w:cs="Arial" w:eastAsia="Arial" w:hAnsi="Arial"/>
                <w:rtl w:val="0"/>
              </w:rPr>
              <w:t xml:space="preserve">A prayer</w:t>
            </w:r>
            <w:r w:rsidDel="00000000" w:rsidR="00000000" w:rsidRPr="00000000">
              <w:rPr>
                <w:rtl w:val="0"/>
              </w:rPr>
            </w:r>
          </w:p>
          <w:p w:rsidR="00000000" w:rsidDel="00000000" w:rsidP="00000000" w:rsidRDefault="00000000" w:rsidRPr="00000000" w14:paraId="0000005E">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pageBreakBefore w:val="0"/>
              <w:shd w:fill="ffffff" w:val="clear"/>
              <w:rPr>
                <w:rFonts w:ascii="Arial" w:cs="Arial" w:eastAsia="Arial" w:hAnsi="Arial"/>
                <w:color w:val="212121"/>
              </w:rPr>
            </w:pPr>
            <w:r w:rsidDel="00000000" w:rsidR="00000000" w:rsidRPr="00000000">
              <w:rPr>
                <w:rFonts w:ascii="Arial" w:cs="Arial" w:eastAsia="Arial" w:hAnsi="Arial"/>
                <w:b w:val="1"/>
                <w:color w:val="212121"/>
                <w:u w:val="single"/>
                <w:rtl w:val="0"/>
              </w:rPr>
              <w:t xml:space="preserve">Review Game Idea:</w:t>
            </w:r>
            <w:r w:rsidDel="00000000" w:rsidR="00000000" w:rsidRPr="00000000">
              <w:rPr>
                <w:rFonts w:ascii="Arial" w:cs="Arial" w:eastAsia="Arial" w:hAnsi="Arial"/>
                <w:b w:val="1"/>
                <w:color w:val="212121"/>
                <w:rtl w:val="0"/>
              </w:rPr>
              <w:t xml:space="preserve">  </w:t>
              <w:br w:type="textWrapping"/>
            </w:r>
            <w:r w:rsidDel="00000000" w:rsidR="00000000" w:rsidRPr="00000000">
              <w:rPr>
                <w:rtl w:val="0"/>
              </w:rPr>
            </w:r>
          </w:p>
          <w:p w:rsidR="00000000" w:rsidDel="00000000" w:rsidP="00000000" w:rsidRDefault="00000000" w:rsidRPr="00000000" w14:paraId="00000060">
            <w:pPr>
              <w:pageBreakBefore w:val="0"/>
              <w:shd w:fill="ffffff" w:val="clear"/>
              <w:rPr>
                <w:rFonts w:ascii="Arial" w:cs="Arial" w:eastAsia="Arial" w:hAnsi="Arial"/>
                <w:i w:val="1"/>
                <w:color w:val="212121"/>
                <w:u w:val="single"/>
              </w:rPr>
            </w:pPr>
            <w:r w:rsidDel="00000000" w:rsidR="00000000" w:rsidRPr="00000000">
              <w:rPr>
                <w:rFonts w:ascii="Arial" w:cs="Arial" w:eastAsia="Arial" w:hAnsi="Arial"/>
                <w:b w:val="1"/>
                <w:i w:val="1"/>
                <w:color w:val="212121"/>
                <w:rtl w:val="0"/>
              </w:rPr>
              <w:t xml:space="preserve">Question Ideas: </w:t>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i w:val="1"/>
                <w:color w:val="212121"/>
                <w:u w:val="single"/>
                <w:rtl w:val="0"/>
              </w:rPr>
              <w:t xml:space="preserve">(Don’t be afraid to come up with your own questions)</w:t>
            </w:r>
          </w:p>
          <w:p w:rsidR="00000000" w:rsidDel="00000000" w:rsidP="00000000" w:rsidRDefault="00000000" w:rsidRPr="00000000" w14:paraId="00000061">
            <w:pPr>
              <w:pageBreakBefore w:val="0"/>
              <w:numPr>
                <w:ilvl w:val="0"/>
                <w:numId w:val="5"/>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What are two things that Brandon packed for the rides?  </w:t>
            </w:r>
            <w:r w:rsidDel="00000000" w:rsidR="00000000" w:rsidRPr="00000000">
              <w:rPr>
                <w:rFonts w:ascii="Arial" w:cs="Arial" w:eastAsia="Arial" w:hAnsi="Arial"/>
                <w:b w:val="1"/>
                <w:color w:val="212121"/>
                <w:rtl w:val="0"/>
              </w:rPr>
              <w:t xml:space="preserve">Poncho, sunscreen, barf bag, extra set of clothes</w:t>
            </w:r>
            <w:r w:rsidDel="00000000" w:rsidR="00000000" w:rsidRPr="00000000">
              <w:rPr>
                <w:rtl w:val="0"/>
              </w:rPr>
            </w:r>
          </w:p>
          <w:p w:rsidR="00000000" w:rsidDel="00000000" w:rsidP="00000000" w:rsidRDefault="00000000" w:rsidRPr="00000000" w14:paraId="00000062">
            <w:pPr>
              <w:pageBreakBefore w:val="0"/>
              <w:numPr>
                <w:ilvl w:val="0"/>
                <w:numId w:val="5"/>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What did Scott have in his hands for the ride?  </w:t>
            </w:r>
            <w:r w:rsidDel="00000000" w:rsidR="00000000" w:rsidRPr="00000000">
              <w:rPr>
                <w:rFonts w:ascii="Arial" w:cs="Arial" w:eastAsia="Arial" w:hAnsi="Arial"/>
                <w:b w:val="1"/>
                <w:color w:val="212121"/>
                <w:rtl w:val="0"/>
              </w:rPr>
              <w:t xml:space="preserve">A broken sandal and milkshake</w:t>
            </w:r>
            <w:r w:rsidDel="00000000" w:rsidR="00000000" w:rsidRPr="00000000">
              <w:rPr>
                <w:rtl w:val="0"/>
              </w:rPr>
            </w:r>
          </w:p>
          <w:p w:rsidR="00000000" w:rsidDel="00000000" w:rsidP="00000000" w:rsidRDefault="00000000" w:rsidRPr="00000000" w14:paraId="00000063">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did Scott cut his foot on?  </w:t>
            </w:r>
            <w:r w:rsidDel="00000000" w:rsidR="00000000" w:rsidRPr="00000000">
              <w:rPr>
                <w:rFonts w:ascii="Arial" w:cs="Arial" w:eastAsia="Arial" w:hAnsi="Arial"/>
                <w:b w:val="1"/>
                <w:color w:val="212121"/>
                <w:rtl w:val="0"/>
              </w:rPr>
              <w:t xml:space="preserve">A loose screw</w:t>
            </w:r>
            <w:r w:rsidDel="00000000" w:rsidR="00000000" w:rsidRPr="00000000">
              <w:rPr>
                <w:rtl w:val="0"/>
              </w:rPr>
            </w:r>
          </w:p>
          <w:p w:rsidR="00000000" w:rsidDel="00000000" w:rsidP="00000000" w:rsidRDefault="00000000" w:rsidRPr="00000000" w14:paraId="00000064">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does James compare to someone who reads the Bible without doing what it says?  </w:t>
            </w:r>
            <w:r w:rsidDel="00000000" w:rsidR="00000000" w:rsidRPr="00000000">
              <w:rPr>
                <w:rFonts w:ascii="Arial" w:cs="Arial" w:eastAsia="Arial" w:hAnsi="Arial"/>
                <w:b w:val="1"/>
                <w:color w:val="212121"/>
                <w:rtl w:val="0"/>
              </w:rPr>
              <w:t xml:space="preserve">Someone who looks in the mirror and then forgets what they looked like</w:t>
            </w:r>
            <w:r w:rsidDel="00000000" w:rsidR="00000000" w:rsidRPr="00000000">
              <w:rPr>
                <w:rtl w:val="0"/>
              </w:rPr>
            </w:r>
          </w:p>
          <w:p w:rsidR="00000000" w:rsidDel="00000000" w:rsidP="00000000" w:rsidRDefault="00000000" w:rsidRPr="00000000" w14:paraId="00000065">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does James say happens to someone who studies the Bible and follows it?  </w:t>
            </w:r>
            <w:r w:rsidDel="00000000" w:rsidR="00000000" w:rsidRPr="00000000">
              <w:rPr>
                <w:rFonts w:ascii="Arial" w:cs="Arial" w:eastAsia="Arial" w:hAnsi="Arial"/>
                <w:b w:val="1"/>
                <w:color w:val="212121"/>
                <w:rtl w:val="0"/>
              </w:rPr>
              <w:t xml:space="preserve">They will have success in what they do</w:t>
            </w:r>
            <w:r w:rsidDel="00000000" w:rsidR="00000000" w:rsidRPr="00000000">
              <w:rPr>
                <w:rtl w:val="0"/>
              </w:rPr>
            </w:r>
          </w:p>
          <w:p w:rsidR="00000000" w:rsidDel="00000000" w:rsidP="00000000" w:rsidRDefault="00000000" w:rsidRPr="00000000" w14:paraId="00000066">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Why would it hurt to lie about doing your homework?  </w:t>
            </w:r>
            <w:r w:rsidDel="00000000" w:rsidR="00000000" w:rsidRPr="00000000">
              <w:rPr>
                <w:rFonts w:ascii="Arial" w:cs="Arial" w:eastAsia="Arial" w:hAnsi="Arial"/>
                <w:b w:val="1"/>
                <w:color w:val="212121"/>
                <w:rtl w:val="0"/>
              </w:rPr>
              <w:t xml:space="preserve">They could get a bad grade and lose trust with your parents</w:t>
            </w:r>
            <w:r w:rsidDel="00000000" w:rsidR="00000000" w:rsidRPr="00000000">
              <w:rPr>
                <w:rtl w:val="0"/>
              </w:rPr>
            </w:r>
          </w:p>
          <w:p w:rsidR="00000000" w:rsidDel="00000000" w:rsidP="00000000" w:rsidRDefault="00000000" w:rsidRPr="00000000" w14:paraId="00000067">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Why would it hurt to get even with someone that hurt us?  </w:t>
            </w:r>
            <w:r w:rsidDel="00000000" w:rsidR="00000000" w:rsidRPr="00000000">
              <w:rPr>
                <w:rFonts w:ascii="Arial" w:cs="Arial" w:eastAsia="Arial" w:hAnsi="Arial"/>
                <w:b w:val="1"/>
                <w:color w:val="212121"/>
                <w:rtl w:val="0"/>
              </w:rPr>
              <w:t xml:space="preserve">It could create a cycle that gets worse and worse, we could create an enemy</w:t>
            </w:r>
            <w:r w:rsidDel="00000000" w:rsidR="00000000" w:rsidRPr="00000000">
              <w:rPr>
                <w:rtl w:val="0"/>
              </w:rPr>
            </w:r>
          </w:p>
          <w:p w:rsidR="00000000" w:rsidDel="00000000" w:rsidP="00000000" w:rsidRDefault="00000000" w:rsidRPr="00000000" w14:paraId="00000068">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does Brandon have in his bag of preparedness that helps Scott?  </w:t>
            </w:r>
            <w:r w:rsidDel="00000000" w:rsidR="00000000" w:rsidRPr="00000000">
              <w:rPr>
                <w:rFonts w:ascii="Arial" w:cs="Arial" w:eastAsia="Arial" w:hAnsi="Arial"/>
                <w:b w:val="1"/>
                <w:color w:val="212121"/>
                <w:rtl w:val="0"/>
              </w:rPr>
              <w:t xml:space="preserve">Size 12 flops</w:t>
            </w:r>
            <w:r w:rsidDel="00000000" w:rsidR="00000000" w:rsidRPr="00000000">
              <w:rPr>
                <w:rtl w:val="0"/>
              </w:rPr>
            </w:r>
          </w:p>
          <w:p w:rsidR="00000000" w:rsidDel="00000000" w:rsidP="00000000" w:rsidRDefault="00000000" w:rsidRPr="00000000" w14:paraId="00000069">
            <w:pPr>
              <w:pageBreakBefore w:val="0"/>
              <w:numPr>
                <w:ilvl w:val="0"/>
                <w:numId w:val="5"/>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does Scott want before they hit another ride?  </w:t>
            </w:r>
            <w:r w:rsidDel="00000000" w:rsidR="00000000" w:rsidRPr="00000000">
              <w:rPr>
                <w:rFonts w:ascii="Arial" w:cs="Arial" w:eastAsia="Arial" w:hAnsi="Arial"/>
                <w:b w:val="1"/>
                <w:color w:val="212121"/>
                <w:rtl w:val="0"/>
              </w:rPr>
              <w:t xml:space="preserve">Another milkshake</w:t>
            </w:r>
          </w:p>
        </w:tc>
        <w:tc>
          <w:tcPr/>
          <w:p w:rsidR="00000000" w:rsidDel="00000000" w:rsidP="00000000" w:rsidRDefault="00000000" w:rsidRPr="00000000" w14:paraId="0000006A">
            <w:pPr>
              <w:pageBreakBefore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B">
      <w:pPr>
        <w:pageBreakBefore w:val="0"/>
        <w:spacing w:after="0" w:lineRule="auto"/>
        <w:rPr>
          <w:rFonts w:ascii="Arial" w:cs="Arial" w:eastAsia="Arial" w:hAnsi="Arial"/>
        </w:rPr>
      </w:pPr>
      <w:r w:rsidDel="00000000" w:rsidR="00000000" w:rsidRPr="00000000">
        <w:rPr>
          <w:rtl w:val="0"/>
        </w:rPr>
      </w:r>
    </w:p>
    <w:sectPr>
      <w:headerReference r:id="rId6" w:type="default"/>
      <w:headerReference r:id="rId7" w:type="first"/>
      <w:pgSz w:h="15840" w:w="12240" w:orient="portrait"/>
      <w:pgMar w:bottom="1440" w:top="1440" w:left="135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spacing w:after="0" w:before="720" w:line="240" w:lineRule="auto"/>
      <w:ind w:left="-63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3rd &amp; 4th Grade</w:t>
      <w:br w:type="textWrapping"/>
      <w:tab/>
      <w:t xml:space="preserve">September 22</w:t>
      <w:br w:type="textWrapping"/>
    </w:r>
  </w:p>
  <w:p w:rsidR="00000000" w:rsidDel="00000000" w:rsidP="00000000" w:rsidRDefault="00000000" w:rsidRPr="00000000" w14:paraId="0000006D">
    <w:pPr>
      <w:pageBreakBefore w:val="0"/>
      <w:spacing w:after="0" w:line="240" w:lineRule="auto"/>
      <w:ind w:left="720"/>
      <w:rPr>
        <w:rFonts w:ascii="Arial" w:cs="Arial" w:eastAsia="Arial" w:hAnsi="Arial"/>
      </w:rPr>
    </w:pPr>
    <w:r w:rsidDel="00000000" w:rsidR="00000000" w:rsidRPr="00000000">
      <w:rPr>
        <w:rFonts w:ascii="Arial" w:cs="Arial" w:eastAsia="Arial" w:hAnsi="Arial"/>
        <w:b w:val="1"/>
        <w:rtl w:val="0"/>
      </w:rPr>
      <w:t xml:space="preserve">Bottom Line: </w:t>
    </w:r>
    <w:r w:rsidDel="00000000" w:rsidR="00000000" w:rsidRPr="00000000">
      <w:rPr>
        <w:rFonts w:ascii="Arial" w:cs="Arial" w:eastAsia="Arial" w:hAnsi="Arial"/>
        <w:rtl w:val="0"/>
      </w:rPr>
      <w:t xml:space="preserve">We should read God’s Word and do what it says</w:t>
    </w:r>
  </w:p>
  <w:p w:rsidR="00000000" w:rsidDel="00000000" w:rsidP="00000000" w:rsidRDefault="00000000" w:rsidRPr="00000000" w14:paraId="0000006E">
    <w:pPr>
      <w:pageBreakBefore w:val="0"/>
      <w:spacing w:after="0" w:line="240" w:lineRule="auto"/>
      <w:ind w:left="720"/>
      <w:rPr>
        <w:rFonts w:ascii="Arial" w:cs="Arial" w:eastAsia="Arial" w:hAnsi="Arial"/>
      </w:rPr>
    </w:pP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b w:val="1"/>
        <w:color w:val="000000"/>
        <w:rtl w:val="0"/>
      </w:rPr>
      <w:t xml:space="preserve">ible Story:</w:t>
    </w:r>
    <w:r w:rsidDel="00000000" w:rsidR="00000000" w:rsidRPr="00000000">
      <w:rPr>
        <w:rFonts w:ascii="Arial" w:cs="Arial" w:eastAsia="Arial" w:hAnsi="Arial"/>
        <w:color w:val="000000"/>
        <w:rtl w:val="0"/>
      </w:rPr>
      <w:t xml:space="preserve"> James 1:22-25</w:t>
    </w:r>
    <w:r w:rsidDel="00000000" w:rsidR="00000000" w:rsidRPr="00000000">
      <w:rPr>
        <w:rtl w:val="0"/>
      </w:rPr>
    </w:r>
  </w:p>
  <w:p w:rsidR="00000000" w:rsidDel="00000000" w:rsidP="00000000" w:rsidRDefault="00000000" w:rsidRPr="00000000" w14:paraId="0000006F">
    <w:pPr>
      <w:pageBreakBefore w:val="0"/>
      <w:spacing w:after="0" w:line="240" w:lineRule="auto"/>
      <w:ind w:left="720"/>
      <w:rPr>
        <w:rFonts w:ascii="Arial" w:cs="Arial" w:eastAsia="Arial" w:hAnsi="Arial"/>
        <w:color w:val="000000"/>
      </w:rPr>
    </w:pPr>
    <w:r w:rsidDel="00000000" w:rsidR="00000000" w:rsidRPr="00000000">
      <w:rPr>
        <w:rFonts w:ascii="Arial" w:cs="Arial" w:eastAsia="Arial" w:hAnsi="Arial"/>
        <w:b w:val="1"/>
        <w:color w:val="000000"/>
        <w:rtl w:val="0"/>
      </w:rPr>
      <w:t xml:space="preserve">Memory Verse:</w:t>
    </w:r>
    <w:r w:rsidDel="00000000" w:rsidR="00000000" w:rsidRPr="00000000">
      <w:rPr>
        <w:rFonts w:ascii="Arial" w:cs="Arial" w:eastAsia="Arial" w:hAnsi="Arial"/>
        <w:color w:val="000000"/>
        <w:rtl w:val="0"/>
      </w:rPr>
      <w:t xml:space="preserve"> He replied, “Instead, blessed are those who hear God’s word and obey it.”  Luke 11:28 (NIrV)</w:t>
    </w:r>
  </w:p>
  <w:p w:rsidR="00000000" w:rsidDel="00000000" w:rsidP="00000000" w:rsidRDefault="00000000" w:rsidRPr="00000000" w14:paraId="00000070">
    <w:pPr>
      <w:pageBreakBefore w:val="0"/>
      <w:spacing w:after="0" w:line="240" w:lineRule="auto"/>
      <w:ind w:left="720"/>
      <w:rPr>
        <w:rFonts w:ascii="Arial" w:cs="Arial" w:eastAsia="Arial" w:hAnsi="Arial"/>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spacing w:after="0" w:before="72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EC Small Group Activities</w:t>
      <w:tab/>
      <w:tab/>
      <w:tab/>
      <w:tab/>
      <w:tab/>
      <w:tab/>
      <w:t xml:space="preserve">March 3-4, 2018</w:t>
    </w:r>
  </w:p>
  <w:p w:rsidR="00000000" w:rsidDel="00000000" w:rsidP="00000000" w:rsidRDefault="00000000" w:rsidRPr="00000000" w14:paraId="00000072">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pageBreakBefore w:val="0"/>
      <w:spacing w:after="0" w:line="240" w:lineRule="auto"/>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February 3-4, 2018</w:t>
    </w:r>
  </w:p>
  <w:p w:rsidR="00000000" w:rsidDel="00000000" w:rsidP="00000000" w:rsidRDefault="00000000" w:rsidRPr="00000000" w14:paraId="00000074">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5">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Bible Story Focus: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76">
    <w:pPr>
      <w:pageBreakBefore w:val="0"/>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Woman at the Well • </w:t>
    </w:r>
    <w:r w:rsidDel="00000000" w:rsidR="00000000" w:rsidRPr="00000000">
      <w:rPr>
        <w:rFonts w:ascii="Arial" w:cs="Arial" w:eastAsia="Arial" w:hAnsi="Arial"/>
        <w:i w:val="1"/>
        <w:sz w:val="24"/>
        <w:szCs w:val="24"/>
        <w:rtl w:val="0"/>
      </w:rPr>
      <w:t xml:space="preserve">John 4:1-30</w:t>
    </w:r>
  </w:p>
  <w:p w:rsidR="00000000" w:rsidDel="00000000" w:rsidP="00000000" w:rsidRDefault="00000000" w:rsidRPr="00000000" w14:paraId="00000077">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Memory Verse:</w:t>
    </w:r>
    <w:r w:rsidDel="00000000" w:rsidR="00000000" w:rsidRPr="00000000">
      <w:rPr>
        <w:rFonts w:ascii="Arial" w:cs="Arial" w:eastAsia="Arial" w:hAnsi="Arial"/>
        <w:sz w:val="24"/>
        <w:szCs w:val="24"/>
        <w:rtl w:val="0"/>
      </w:rPr>
      <w:t xml:space="preserve"> “Love each other as I have loved you.” John 15:12, NIV</w:t>
    </w:r>
  </w:p>
  <w:p w:rsidR="00000000" w:rsidDel="00000000" w:rsidP="00000000" w:rsidRDefault="00000000" w:rsidRPr="00000000" w14:paraId="00000078">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Question: </w:t>
    </w:r>
    <w:r w:rsidDel="00000000" w:rsidR="00000000" w:rsidRPr="00000000">
      <w:rPr>
        <w:rFonts w:ascii="Arial" w:cs="Arial" w:eastAsia="Arial" w:hAnsi="Arial"/>
        <w:sz w:val="24"/>
        <w:szCs w:val="24"/>
        <w:rtl w:val="0"/>
      </w:rPr>
      <w:t xml:space="preserve">Who does Jesus love?</w:t>
    </w:r>
  </w:p>
  <w:p w:rsidR="00000000" w:rsidDel="00000000" w:rsidP="00000000" w:rsidRDefault="00000000" w:rsidRPr="00000000" w14:paraId="00000079">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Bottom Line: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7A">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Basic Truth: </w:t>
    </w:r>
    <w:r w:rsidDel="00000000" w:rsidR="00000000" w:rsidRPr="00000000">
      <w:rPr>
        <w:rFonts w:ascii="Arial" w:cs="Arial" w:eastAsia="Arial" w:hAnsi="Arial"/>
        <w:sz w:val="24"/>
        <w:szCs w:val="24"/>
        <w:rtl w:val="0"/>
      </w:rPr>
      <w:t xml:space="preserve">Jesus wants to be my friend forever.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FB32EE46-ED48-41FA-892D-2F951490E5CF}"/>
</file>

<file path=customXml/itemProps2.xml><?xml version="1.0" encoding="utf-8"?>
<ds:datastoreItem xmlns:ds="http://schemas.openxmlformats.org/officeDocument/2006/customXml" ds:itemID="{E5E37AEC-4E2C-41B2-9D16-16F53E429900}"/>
</file>

<file path=customXml/itemProps3.xml><?xml version="1.0" encoding="utf-8"?>
<ds:datastoreItem xmlns:ds="http://schemas.openxmlformats.org/officeDocument/2006/customXml" ds:itemID="{647521DE-A1F6-4722-944C-77D30ABB886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