
<file path=[Content_Types].xml><?xml version="1.0" encoding="utf-8"?>
<Types xmlns="http://schemas.openxmlformats.org/package/2006/content-types">
  <Default ContentType="application/vnd.openxmlformats-package.relationships+xml" Extension="rels"/>
  <Default ContentType="application/x-font-ttf" Extension="ttf"/>
  <Default ContentType="application/xml" Extension="xml"/>
  <Override ContentType="application/vnd.openxmlformats-officedocument.customXmlProperties+xml" PartName="/customXML/itemProps1.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package.core-properties+xml" PartName="/docProps/core.xml"/>
  <Override ContentType="application/xml" PartName="/customXML/item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Life Group Guide: TJNS WEEK 2</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Series Overview: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order to see the power of what Jesus said, sometimes, we need to look at what Jesus didn’t say.  Jesus said a lot of things, but Jesus also clearly didn’t say a lot of things.  We’re looking at 4 things Jesus didn’t say and discovering the Truth about these commonly misunderstood topics.</w:t>
      </w:r>
      <w:r w:rsidDel="00000000" w:rsidR="00000000" w:rsidRPr="00000000">
        <w:rPr>
          <w:rtl w:val="0"/>
        </w:rPr>
      </w:r>
    </w:p>
    <w:p w:rsidR="00000000" w:rsidDel="00000000" w:rsidP="00000000" w:rsidRDefault="00000000" w:rsidRPr="00000000" w14:paraId="00000003">
      <w:pPr>
        <w:spacing w:after="160" w:lineRule="auto"/>
        <w:ind w:right="720"/>
        <w:rPr/>
      </w:pPr>
      <w:r w:rsidDel="00000000" w:rsidR="00000000" w:rsidRPr="00000000">
        <w:rPr>
          <w:rFonts w:ascii="Calibri" w:cs="Calibri" w:eastAsia="Calibri" w:hAnsi="Calibri"/>
          <w:b w:val="1"/>
          <w:color w:val="000000"/>
          <w:rtl w:val="0"/>
        </w:rPr>
        <w:t xml:space="preserve">Week Overview: </w:t>
      </w:r>
      <w:r w:rsidDel="00000000" w:rsidR="00000000" w:rsidRPr="00000000">
        <w:rPr>
          <w:rFonts w:ascii="Calibri" w:cs="Calibri" w:eastAsia="Calibri" w:hAnsi="Calibri"/>
          <w:color w:val="000000"/>
          <w:rtl w:val="0"/>
        </w:rPr>
        <w:t xml:space="preserve">The world says to follow your heart, and if it feels good, do it.  When we follow Jesus, sometimes, we take this as a “get out of jail free” card, and because we are forgiven, we have a free pass to do what we want.  Jesus didn’t die for us so that we could follow our hearts, but He died for us so that we could “go and sin no more.”  Jesus died so that we could live in Freedom.</w:t>
      </w:r>
      <w:r w:rsidDel="00000000" w:rsidR="00000000" w:rsidRPr="00000000">
        <w:rPr>
          <w:rtl w:val="0"/>
        </w:rPr>
      </w:r>
    </w:p>
    <w:p w:rsidR="00000000" w:rsidDel="00000000" w:rsidP="00000000" w:rsidRDefault="00000000" w:rsidRPr="00000000" w14:paraId="00000004">
      <w:pPr>
        <w:spacing w:after="160" w:lineRule="auto"/>
        <w:ind w:right="720"/>
        <w:rPr/>
      </w:pPr>
      <w:r w:rsidDel="00000000" w:rsidR="00000000" w:rsidRPr="00000000">
        <w:rPr>
          <w:rFonts w:ascii="Calibri" w:cs="Calibri" w:eastAsia="Calibri" w:hAnsi="Calibri"/>
          <w:b w:val="1"/>
          <w:i w:val="1"/>
          <w:color w:val="000000"/>
          <w:u w:val="single"/>
          <w:rtl w:val="0"/>
        </w:rPr>
        <w:t xml:space="preserve">Outline:</w:t>
      </w:r>
      <w:r w:rsidDel="00000000" w:rsidR="00000000" w:rsidRPr="00000000">
        <w:rPr>
          <w:rtl w:val="0"/>
        </w:rPr>
        <w:t xml:space="preserve"> </w:t>
      </w:r>
      <w:r w:rsidDel="00000000" w:rsidR="00000000" w:rsidRPr="00000000">
        <w:rPr>
          <w:rFonts w:ascii="Calibri" w:cs="Calibri" w:eastAsia="Calibri" w:hAnsi="Calibri"/>
          <w:b w:val="1"/>
          <w:color w:val="000000"/>
          <w:rtl w:val="0"/>
        </w:rPr>
        <w:t xml:space="preserve">Tension (what’s the struggle): </w:t>
      </w:r>
      <w:r w:rsidDel="00000000" w:rsidR="00000000" w:rsidRPr="00000000">
        <w:rPr>
          <w:rFonts w:ascii="Calibri" w:cs="Calibri" w:eastAsia="Calibri" w:hAnsi="Calibri"/>
          <w:color w:val="000000"/>
          <w:rtl w:val="0"/>
        </w:rPr>
        <w:t xml:space="preserve">Culture says to follow your heart, and do what makes you happy.  But, do we use God’s forgiveness as an excuse to do what we want?</w:t>
      </w:r>
      <w:r w:rsidDel="00000000" w:rsidR="00000000" w:rsidRPr="00000000">
        <w:rPr>
          <w:rtl w:val="0"/>
        </w:rPr>
      </w:r>
    </w:p>
    <w:p w:rsidR="00000000" w:rsidDel="00000000" w:rsidP="00000000" w:rsidRDefault="00000000" w:rsidRPr="00000000" w14:paraId="00000005">
      <w:pPr>
        <w:spacing w:after="160" w:lineRule="auto"/>
        <w:ind w:right="720"/>
        <w:rPr/>
      </w:pPr>
      <w:r w:rsidDel="00000000" w:rsidR="00000000" w:rsidRPr="00000000">
        <w:rPr>
          <w:rFonts w:ascii="Calibri" w:cs="Calibri" w:eastAsia="Calibri" w:hAnsi="Calibri"/>
          <w:b w:val="1"/>
          <w:color w:val="000000"/>
          <w:rtl w:val="0"/>
        </w:rPr>
        <w:t xml:space="preserve">Text: John 8:3-11; Matthew 7:11; Psalm 116:7; 1 Cor 10:13</w:t>
      </w:r>
      <w:r w:rsidDel="00000000" w:rsidR="00000000" w:rsidRPr="00000000">
        <w:rPr>
          <w:rtl w:val="0"/>
        </w:rPr>
        <w:t xml:space="preserve"> </w:t>
      </w:r>
      <w:r w:rsidDel="00000000" w:rsidR="00000000" w:rsidRPr="00000000">
        <w:rPr>
          <w:rFonts w:ascii="Calibri" w:cs="Calibri" w:eastAsia="Calibri" w:hAnsi="Calibri"/>
          <w:b w:val="1"/>
          <w:color w:val="000000"/>
          <w:rtl w:val="0"/>
        </w:rPr>
        <w:t xml:space="preserve">THP</w:t>
      </w:r>
      <w:r w:rsidDel="00000000" w:rsidR="00000000" w:rsidRPr="00000000">
        <w:rPr>
          <w:rFonts w:ascii="Calibri" w:cs="Calibri" w:eastAsia="Calibri" w:hAnsi="Calibri"/>
          <w:color w:val="000000"/>
          <w:rtl w:val="0"/>
        </w:rPr>
        <w:t xml:space="preserve">: Live in Freedom </w:t>
      </w:r>
      <w:r w:rsidDel="00000000" w:rsidR="00000000" w:rsidRPr="00000000">
        <w:rPr>
          <w:rtl w:val="0"/>
        </w:rPr>
      </w:r>
    </w:p>
    <w:p w:rsidR="00000000" w:rsidDel="00000000" w:rsidP="00000000" w:rsidRDefault="00000000" w:rsidRPr="00000000" w14:paraId="00000006">
      <w:pPr>
        <w:spacing w:after="160" w:lineRule="auto"/>
        <w:ind w:right="720"/>
        <w:rPr/>
      </w:pPr>
      <w:r w:rsidDel="00000000" w:rsidR="00000000" w:rsidRPr="00000000">
        <w:rPr>
          <w:rFonts w:ascii="Calibri" w:cs="Calibri" w:eastAsia="Calibri" w:hAnsi="Calibri"/>
          <w:b w:val="1"/>
          <w:color w:val="000000"/>
          <w:rtl w:val="0"/>
        </w:rPr>
        <w:t xml:space="preserve">Supporting Points:</w:t>
      </w:r>
      <w:r w:rsidDel="00000000" w:rsidR="00000000" w:rsidRPr="00000000">
        <w:rPr>
          <w:rtl w:val="0"/>
        </w:rPr>
      </w:r>
    </w:p>
    <w:p w:rsidR="00000000" w:rsidDel="00000000" w:rsidP="00000000" w:rsidRDefault="00000000" w:rsidRPr="00000000" w14:paraId="00000007">
      <w:pPr>
        <w:spacing w:after="160" w:lineRule="auto"/>
        <w:ind w:right="720"/>
        <w:rPr/>
      </w:pPr>
      <w:r w:rsidDel="00000000" w:rsidR="00000000" w:rsidRPr="00000000">
        <w:rPr>
          <w:rFonts w:ascii="Calibri" w:cs="Calibri" w:eastAsia="Calibri" w:hAnsi="Calibri"/>
          <w:color w:val="000000"/>
          <w:rtl w:val="0"/>
        </w:rPr>
        <w:t xml:space="preserve">Jesus didn’t die so that you could be holy and miserable.  Happiness and Holiness are tied together. </w:t>
      </w:r>
      <w:r w:rsidDel="00000000" w:rsidR="00000000" w:rsidRPr="00000000">
        <w:rPr>
          <w:rtl w:val="0"/>
        </w:rPr>
      </w:r>
    </w:p>
    <w:p w:rsidR="00000000" w:rsidDel="00000000" w:rsidP="00000000" w:rsidRDefault="00000000" w:rsidRPr="00000000" w14:paraId="00000008">
      <w:pPr>
        <w:spacing w:after="160" w:lineRule="auto"/>
        <w:ind w:right="720"/>
        <w:rPr/>
      </w:pPr>
      <w:r w:rsidDel="00000000" w:rsidR="00000000" w:rsidRPr="00000000">
        <w:rPr>
          <w:rFonts w:ascii="Calibri" w:cs="Calibri" w:eastAsia="Calibri" w:hAnsi="Calibri"/>
          <w:b w:val="1"/>
          <w:color w:val="000000"/>
          <w:rtl w:val="0"/>
        </w:rPr>
        <w:t xml:space="preserve">Application (call to action)</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09">
      <w:pPr>
        <w:spacing w:after="160" w:lineRule="auto"/>
        <w:ind w:right="720"/>
        <w:rPr/>
      </w:pPr>
      <w:r w:rsidDel="00000000" w:rsidR="00000000" w:rsidRPr="00000000">
        <w:rPr>
          <w:rFonts w:ascii="Calibri" w:cs="Calibri" w:eastAsia="Calibri" w:hAnsi="Calibri"/>
          <w:color w:val="000000"/>
          <w:rtl w:val="0"/>
        </w:rPr>
        <w:t xml:space="preserve">Live in Freedom.  What do you need to do differently to live in the Freedom of God’s forgiveness over the trap of sin that promises to fill you up but always leaves you empty?</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Ice Breaker: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What is one of your favorite things to do in your free time?</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are some things that people try to fill themselves up with to make them happy?  </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Does it ever feel like you have FOMO (Fear Of Missing Out) when you are following God?  Why or why not?</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honest.  Do you tend to view God as a rule keeper or a freedom giver?  Why?</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do the sins in your life say about the things you value to make you happy?  Note: this isn’t just the “big” sins.  It can be gossip, bullying, lying, cheating, etc.  </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Imagine: What would it look like to experience true freedom in life without shame, guilt, and the consequences of sin?</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is something you need to do this week to live in freedom?</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720" w:hanging="36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can we pray for you this week?      </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360" w:right="72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PLEASE MENTION ANNOUNCEMENTS AFTER PRAYER!</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SOS (Service Over Self)</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Encourage your students to register for SOS!!  It’s our mission trip to Memphis, TN, and </w:t>
      </w:r>
      <w:r w:rsidDel="00000000" w:rsidR="00000000" w:rsidRPr="00000000">
        <w:rPr>
          <w:rFonts w:ascii="Helvetica Neue" w:cs="Helvetica Neue" w:eastAsia="Helvetica Neue" w:hAnsi="Helvetica Neue"/>
          <w:sz w:val="22"/>
          <w:szCs w:val="22"/>
          <w:rtl w:val="0"/>
        </w:rPr>
        <w:t xml:space="preserve">you should should join!</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NO NVS NEXT WEEK FOR SPRING BREAK (MARCH 15)</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16EC1"/>
    <w:rPr>
      <w:rFonts w:ascii="Times New Roman" w:cs="Times New Roman" w:eastAsia="Times New Roman" w:hAnsi="Times New Roman"/>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821B28"/>
    <w:pPr>
      <w:spacing w:after="100" w:afterAutospacing="1" w:before="100" w:beforeAutospacing="1"/>
    </w:pPr>
    <w:rPr>
      <w:rFonts w:eastAsiaTheme="minorEastAsia"/>
      <w:lang w:eastAsia="zh-CN"/>
    </w:rPr>
  </w:style>
  <w:style w:type="character" w:styleId="Hyperlink">
    <w:name w:val="Hyperlink"/>
    <w:basedOn w:val="DefaultParagraphFont"/>
    <w:uiPriority w:val="99"/>
    <w:unhideWhenUsed w:val="1"/>
    <w:rsid w:val="005E5AD8"/>
    <w:rPr>
      <w:color w:val="0000ff"/>
      <w:u w:val="single"/>
    </w:rPr>
  </w:style>
  <w:style w:type="character" w:styleId="apple-tab-span" w:customStyle="1">
    <w:name w:val="apple-tab-span"/>
    <w:basedOn w:val="DefaultParagraphFont"/>
    <w:rsid w:val="005E5AD8"/>
  </w:style>
  <w:style w:type="character" w:styleId="Strong">
    <w:name w:val="Strong"/>
    <w:basedOn w:val="DefaultParagraphFont"/>
    <w:uiPriority w:val="22"/>
    <w:qFormat w:val="1"/>
    <w:rsid w:val="002B5C8C"/>
    <w:rPr>
      <w:b w:val="1"/>
      <w:bCs w:val="1"/>
    </w:rPr>
  </w:style>
  <w:style w:type="paragraph" w:styleId="ListParagraph">
    <w:name w:val="List Paragraph"/>
    <w:basedOn w:val="Normal"/>
    <w:uiPriority w:val="34"/>
    <w:qFormat w:val="1"/>
    <w:rsid w:val="00E475FC"/>
    <w:pPr>
      <w:ind w:left="720"/>
      <w:contextualSpacing w:val="1"/>
    </w:pPr>
    <w:rPr>
      <w:rFonts w:eastAsiaTheme="minorEastAsia"/>
      <w:lang w:eastAsia="zh-CN"/>
    </w:rPr>
  </w:style>
  <w:style w:type="character" w:styleId="UnresolvedMention">
    <w:name w:val="Unresolved Mention"/>
    <w:basedOn w:val="DefaultParagraphFont"/>
    <w:uiPriority w:val="99"/>
    <w:rsid w:val="00AC015E"/>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4+59O1/5PwuWbOm4H+M5jlLY5A==">AMUW2mWvSsliFQ+m7iYpwuJXulY5RdtGKjDiMicgrwfN9iU2R0OqMVWWljIyyIeIsSRUxfixR63Qi1VzcFfd8BP5bf04f3ZMLa0dpstL3SOOOz7dXwJf4b32M5HwU6awfjEO8K+EfIOV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2020-02-25T13:07:00Z</dcterms:created>
  <dc:creator>Nathan Benefield</dc:creator>
</cp:coreProperties>
</file>